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rPr>
          <w:rFonts w:ascii="IBM Plex Sans" w:cs="IBM Plex Sans" w:eastAsia="IBM Plex Sans" w:hAnsi="IBM Plex Sans"/>
          <w:sz w:val="36"/>
          <w:szCs w:val="36"/>
        </w:rPr>
      </w:pPr>
      <w:bookmarkStart w:colFirst="0" w:colLast="0" w:name="_heading=h.gjdgxs" w:id="0"/>
      <w:bookmarkEnd w:id="0"/>
      <w:r w:rsidDel="00000000" w:rsidR="00000000" w:rsidRPr="00000000">
        <w:rPr>
          <w:rFonts w:ascii="IBM Plex Sans" w:cs="IBM Plex Sans" w:eastAsia="IBM Plex Sans" w:hAnsi="IBM Plex Sans"/>
          <w:rtl w:val="0"/>
        </w:rPr>
        <w:t xml:space="preserve">About the Game</w:t>
      </w:r>
      <w:r w:rsidDel="00000000" w:rsidR="00000000" w:rsidRPr="00000000">
        <w:rPr>
          <w:rtl w:val="0"/>
        </w:rPr>
      </w:r>
    </w:p>
    <w:p w:rsidR="00000000" w:rsidDel="00000000" w:rsidP="00000000" w:rsidRDefault="00000000" w:rsidRPr="00000000" w14:paraId="00000002">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Wild Clusters invites players to a galactic adventure filled with cascading clusters, powerful features, and thrilling potential. The game operates on a 7x7 grid, where wins occur by forming clusters of 5 or more matching symbols connected horizontally or vertically. Winning clusters disappear, and new symbols cascade from above, allowing for consecutive wins in a single spin.</w:t>
      </w:r>
    </w:p>
    <w:p w:rsidR="00000000" w:rsidDel="00000000" w:rsidP="00000000" w:rsidRDefault="00000000" w:rsidRPr="00000000" w14:paraId="00000003">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game features a </w:t>
      </w:r>
      <w:r w:rsidDel="00000000" w:rsidR="00000000" w:rsidRPr="00000000">
        <w:rPr>
          <w:rFonts w:ascii="IBM Plex Sans" w:cs="IBM Plex Sans" w:eastAsia="IBM Plex Sans" w:hAnsi="IBM Plex Sans"/>
          <w:b w:val="1"/>
          <w:rtl w:val="0"/>
        </w:rPr>
        <w:t xml:space="preserve">Progress Meter</w:t>
      </w:r>
      <w:r w:rsidDel="00000000" w:rsidR="00000000" w:rsidRPr="00000000">
        <w:rPr>
          <w:rFonts w:ascii="IBM Plex Sans" w:cs="IBM Plex Sans" w:eastAsia="IBM Plex Sans" w:hAnsi="IBM Plex Sans"/>
          <w:rtl w:val="0"/>
        </w:rPr>
        <w:t xml:space="preserve">, </w:t>
      </w:r>
      <w:r w:rsidDel="00000000" w:rsidR="00000000" w:rsidRPr="00000000">
        <w:rPr>
          <w:rFonts w:ascii="IBM Plex Sans" w:cs="IBM Plex Sans" w:eastAsia="IBM Plex Sans" w:hAnsi="IBM Plex Sans"/>
          <w:b w:val="1"/>
          <w:rtl w:val="0"/>
        </w:rPr>
        <w:t xml:space="preserve">Galaxy Features</w:t>
      </w:r>
      <w:r w:rsidDel="00000000" w:rsidR="00000000" w:rsidRPr="00000000">
        <w:rPr>
          <w:rFonts w:ascii="IBM Plex Sans" w:cs="IBM Plex Sans" w:eastAsia="IBM Plex Sans" w:hAnsi="IBM Plex Sans"/>
          <w:rtl w:val="0"/>
        </w:rPr>
        <w:t xml:space="preserve">, and the epic </w:t>
      </w:r>
      <w:r w:rsidDel="00000000" w:rsidR="00000000" w:rsidRPr="00000000">
        <w:rPr>
          <w:rFonts w:ascii="IBM Plex Sans" w:cs="IBM Plex Sans" w:eastAsia="IBM Plex Sans" w:hAnsi="IBM Plex Sans"/>
          <w:b w:val="1"/>
          <w:rtl w:val="0"/>
        </w:rPr>
        <w:t xml:space="preserve">Wild Blast Feature</w:t>
      </w:r>
      <w:r w:rsidDel="00000000" w:rsidR="00000000" w:rsidRPr="00000000">
        <w:rPr>
          <w:rFonts w:ascii="IBM Plex Sans" w:cs="IBM Plex Sans" w:eastAsia="IBM Plex Sans" w:hAnsi="IBM Plex Sans"/>
          <w:rtl w:val="0"/>
        </w:rPr>
        <w:t xml:space="preserve">, all combining for an explosive slot experience with a maximum win potential of </w:t>
      </w:r>
      <w:r w:rsidDel="00000000" w:rsidR="00000000" w:rsidRPr="00000000">
        <w:rPr>
          <w:rFonts w:ascii="IBM Plex Sans" w:cs="IBM Plex Sans" w:eastAsia="IBM Plex Sans" w:hAnsi="IBM Plex Sans"/>
          <w:b w:val="1"/>
          <w:rtl w:val="0"/>
        </w:rPr>
        <w:t xml:space="preserve">5000× the bet</w:t>
      </w:r>
      <w:r w:rsidDel="00000000" w:rsidR="00000000" w:rsidRPr="00000000">
        <w:rPr>
          <w:rFonts w:ascii="IBM Plex Sans" w:cs="IBM Plex Sans" w:eastAsia="IBM Plex Sans" w:hAnsi="IBM Plex Sans"/>
          <w:rtl w:val="0"/>
        </w:rPr>
        <w:t xml:space="preserve">.</w:t>
      </w:r>
    </w:p>
    <w:p w:rsidR="00000000" w:rsidDel="00000000" w:rsidP="00000000" w:rsidRDefault="00000000" w:rsidRPr="00000000" w14:paraId="00000004">
      <w:pPr>
        <w:pStyle w:val="Heading1"/>
        <w:rPr>
          <w:rFonts w:ascii="IBM Plex Sans" w:cs="IBM Plex Sans" w:eastAsia="IBM Plex Sans" w:hAnsi="IBM Plex Sans"/>
        </w:rPr>
      </w:pPr>
      <w:bookmarkStart w:colFirst="0" w:colLast="0" w:name="_heading=h.30j0zll" w:id="1"/>
      <w:bookmarkEnd w:id="1"/>
      <w:r w:rsidDel="00000000" w:rsidR="00000000" w:rsidRPr="00000000">
        <w:rPr>
          <w:rFonts w:ascii="IBM Plex Sans" w:cs="IBM Plex Sans" w:eastAsia="IBM Plex Sans" w:hAnsi="IBM Plex Sans"/>
          <w:rtl w:val="0"/>
        </w:rPr>
        <w:t xml:space="preserve">How to Play</w:t>
      </w:r>
    </w:p>
    <w:p w:rsidR="00000000" w:rsidDel="00000000" w:rsidP="00000000" w:rsidRDefault="00000000" w:rsidRPr="00000000" w14:paraId="00000005">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Choose the bet size using the buttons in the </w:t>
      </w:r>
      <w:r w:rsidDel="00000000" w:rsidR="00000000" w:rsidRPr="00000000">
        <w:rPr>
          <w:rFonts w:ascii="IBM Plex Sans" w:cs="IBM Plex Sans" w:eastAsia="IBM Plex Sans" w:hAnsi="IBM Plex Sans"/>
          <w:b w:val="1"/>
          <w:rtl w:val="0"/>
        </w:rPr>
        <w:t xml:space="preserve">Total Bet</w:t>
      </w:r>
      <w:r w:rsidDel="00000000" w:rsidR="00000000" w:rsidRPr="00000000">
        <w:rPr>
          <w:rFonts w:ascii="IBM Plex Sans" w:cs="IBM Plex Sans" w:eastAsia="IBM Plex Sans" w:hAnsi="IBM Plex Sans"/>
          <w:rtl w:val="0"/>
        </w:rPr>
        <w:t xml:space="preserve"> field. Higher bets will increase the total win. The bet value chosen is displayed in the corresponding field. To start the reels spinning, click the </w:t>
      </w:r>
      <w:r w:rsidDel="00000000" w:rsidR="00000000" w:rsidRPr="00000000">
        <w:rPr>
          <w:rFonts w:ascii="IBM Plex Sans" w:cs="IBM Plex Sans" w:eastAsia="IBM Plex Sans" w:hAnsi="IBM Plex Sans"/>
          <w:b w:val="1"/>
          <w:rtl w:val="0"/>
        </w:rPr>
        <w:t xml:space="preserve">Spin</w:t>
      </w:r>
      <w:r w:rsidDel="00000000" w:rsidR="00000000" w:rsidRPr="00000000">
        <w:rPr>
          <w:rFonts w:ascii="IBM Plex Sans" w:cs="IBM Plex Sans" w:eastAsia="IBM Plex Sans" w:hAnsi="IBM Plex Sans"/>
          <w:rtl w:val="0"/>
        </w:rPr>
        <w:t xml:space="preserve"> button.</w:t>
      </w:r>
    </w:p>
    <w:p w:rsidR="00000000" w:rsidDel="00000000" w:rsidP="00000000" w:rsidRDefault="00000000" w:rsidRPr="00000000" w14:paraId="00000006">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1fob9te" w:id="2"/>
      <w:bookmarkEnd w:id="2"/>
      <w:r w:rsidDel="00000000" w:rsidR="00000000" w:rsidRPr="00000000">
        <w:rPr>
          <w:rFonts w:ascii="IBM Plex Sans" w:cs="IBM Plex Sans" w:eastAsia="IBM Plex Sans" w:hAnsi="IBM Plex Sans"/>
          <w:b w:val="1"/>
          <w:color w:val="000000"/>
          <w:sz w:val="26"/>
          <w:szCs w:val="26"/>
          <w:rtl w:val="0"/>
        </w:rPr>
        <w:t xml:space="preserve">Auto Spins</w:t>
      </w:r>
    </w:p>
    <w:p w:rsidR="00000000" w:rsidDel="00000000" w:rsidP="00000000" w:rsidRDefault="00000000" w:rsidRPr="00000000" w14:paraId="00000007">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Click the </w:t>
      </w:r>
      <w:r w:rsidDel="00000000" w:rsidR="00000000" w:rsidRPr="00000000">
        <w:rPr>
          <w:rFonts w:ascii="IBM Plex Sans" w:cs="IBM Plex Sans" w:eastAsia="IBM Plex Sans" w:hAnsi="IBM Plex Sans"/>
          <w:b w:val="1"/>
          <w:rtl w:val="0"/>
        </w:rPr>
        <w:t xml:space="preserve">Auto Spins settings (A)</w:t>
      </w:r>
      <w:r w:rsidDel="00000000" w:rsidR="00000000" w:rsidRPr="00000000">
        <w:rPr>
          <w:rFonts w:ascii="IBM Plex Sans" w:cs="IBM Plex Sans" w:eastAsia="IBM Plex Sans" w:hAnsi="IBM Plex Sans"/>
          <w:rtl w:val="0"/>
        </w:rPr>
        <w:t xml:space="preserve"> button to set the number of rounds for auto spins.</w:t>
      </w:r>
    </w:p>
    <w:p w:rsidR="00000000" w:rsidDel="00000000" w:rsidP="00000000" w:rsidRDefault="00000000" w:rsidRPr="00000000" w14:paraId="00000008">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There are the following options you can choose in auto spins settings:</w:t>
      </w:r>
    </w:p>
    <w:p w:rsidR="00000000" w:rsidDel="00000000" w:rsidP="00000000" w:rsidRDefault="00000000" w:rsidRPr="00000000" w14:paraId="00000009">
      <w:pPr>
        <w:numPr>
          <w:ilvl w:val="0"/>
          <w:numId w:val="2"/>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Don’t stop the game on pop-ups</w:t>
      </w:r>
      <w:r w:rsidDel="00000000" w:rsidR="00000000" w:rsidRPr="00000000">
        <w:rPr>
          <w:rFonts w:ascii="IBM Plex Sans" w:cs="IBM Plex Sans" w:eastAsia="IBM Plex Sans" w:hAnsi="IBM Plex Sans"/>
          <w:rtl w:val="0"/>
        </w:rPr>
        <w:t xml:space="preserve">: The game will skip the pop-ups "Click to continue."</w:t>
      </w:r>
    </w:p>
    <w:p w:rsidR="00000000" w:rsidDel="00000000" w:rsidP="00000000" w:rsidRDefault="00000000" w:rsidRPr="00000000" w14:paraId="0000000A">
      <w:pPr>
        <w:numPr>
          <w:ilvl w:val="0"/>
          <w:numId w:val="2"/>
        </w:numPr>
        <w:spacing w:after="24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Enable quick spin</w:t>
      </w:r>
      <w:r w:rsidDel="00000000" w:rsidR="00000000" w:rsidRPr="00000000">
        <w:rPr>
          <w:rFonts w:ascii="IBM Plex Sans" w:cs="IBM Plex Sans" w:eastAsia="IBM Plex Sans" w:hAnsi="IBM Plex Sans"/>
          <w:rtl w:val="0"/>
        </w:rPr>
        <w:t xml:space="preserve">: If enabled, the speed of the game increases.</w:t>
      </w:r>
    </w:p>
    <w:p w:rsidR="00000000" w:rsidDel="00000000" w:rsidP="00000000" w:rsidRDefault="00000000" w:rsidRPr="00000000" w14:paraId="0000000B">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You can choose additional settings for the </w:t>
      </w:r>
      <w:r w:rsidDel="00000000" w:rsidR="00000000" w:rsidRPr="00000000">
        <w:rPr>
          <w:rFonts w:ascii="IBM Plex Sans" w:cs="IBM Plex Sans" w:eastAsia="IBM Plex Sans" w:hAnsi="IBM Plex Sans"/>
          <w:b w:val="1"/>
          <w:rtl w:val="0"/>
        </w:rPr>
        <w:t xml:space="preserve">Stop of auto spins</w:t>
      </w:r>
      <w:r w:rsidDel="00000000" w:rsidR="00000000" w:rsidRPr="00000000">
        <w:rPr>
          <w:rFonts w:ascii="IBM Plex Sans" w:cs="IBM Plex Sans" w:eastAsia="IBM Plex Sans" w:hAnsi="IBM Plex Sans"/>
          <w:rtl w:val="0"/>
        </w:rPr>
        <w:t xml:space="preserve">:</w:t>
      </w:r>
    </w:p>
    <w:p w:rsidR="00000000" w:rsidDel="00000000" w:rsidP="00000000" w:rsidRDefault="00000000" w:rsidRPr="00000000" w14:paraId="0000000C">
      <w:pPr>
        <w:numPr>
          <w:ilvl w:val="0"/>
          <w:numId w:val="9"/>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On any win</w:t>
      </w:r>
      <w:r w:rsidDel="00000000" w:rsidR="00000000" w:rsidRPr="00000000">
        <w:rPr>
          <w:rFonts w:ascii="IBM Plex Sans" w:cs="IBM Plex Sans" w:eastAsia="IBM Plex Sans" w:hAnsi="IBM Plex Sans"/>
          <w:rtl w:val="0"/>
        </w:rPr>
        <w:t xml:space="preserve">: Auto spin will stop after you win.</w:t>
      </w:r>
    </w:p>
    <w:p w:rsidR="00000000" w:rsidDel="00000000" w:rsidP="00000000" w:rsidRDefault="00000000" w:rsidRPr="00000000" w14:paraId="0000000D">
      <w:pPr>
        <w:numPr>
          <w:ilvl w:val="0"/>
          <w:numId w:val="9"/>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If a bonus game is won</w:t>
      </w:r>
      <w:r w:rsidDel="00000000" w:rsidR="00000000" w:rsidRPr="00000000">
        <w:rPr>
          <w:rFonts w:ascii="IBM Plex Sans" w:cs="IBM Plex Sans" w:eastAsia="IBM Plex Sans" w:hAnsi="IBM Plex Sans"/>
          <w:rtl w:val="0"/>
        </w:rPr>
        <w:t xml:space="preserve">: Auto spin will stop when the bonus game is won (applies to Wild Blast only).</w:t>
      </w:r>
    </w:p>
    <w:p w:rsidR="00000000" w:rsidDel="00000000" w:rsidP="00000000" w:rsidRDefault="00000000" w:rsidRPr="00000000" w14:paraId="0000000E">
      <w:pPr>
        <w:numPr>
          <w:ilvl w:val="0"/>
          <w:numId w:val="9"/>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If single win exceeds</w:t>
      </w:r>
      <w:r w:rsidDel="00000000" w:rsidR="00000000" w:rsidRPr="00000000">
        <w:rPr>
          <w:rFonts w:ascii="IBM Plex Sans" w:cs="IBM Plex Sans" w:eastAsia="IBM Plex Sans" w:hAnsi="IBM Plex Sans"/>
          <w:rtl w:val="0"/>
        </w:rPr>
        <w:t xml:space="preserve">: Auto spin will stop when a single win is above the written sum in the field.</w:t>
      </w:r>
    </w:p>
    <w:p w:rsidR="00000000" w:rsidDel="00000000" w:rsidP="00000000" w:rsidRDefault="00000000" w:rsidRPr="00000000" w14:paraId="0000000F">
      <w:pPr>
        <w:numPr>
          <w:ilvl w:val="0"/>
          <w:numId w:val="9"/>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If cash balance increases by</w:t>
      </w:r>
      <w:r w:rsidDel="00000000" w:rsidR="00000000" w:rsidRPr="00000000">
        <w:rPr>
          <w:rFonts w:ascii="IBM Plex Sans" w:cs="IBM Plex Sans" w:eastAsia="IBM Plex Sans" w:hAnsi="IBM Plex Sans"/>
          <w:rtl w:val="0"/>
        </w:rPr>
        <w:t xml:space="preserve">: Auto spin will stop when the current balance is above the sum written in this field.</w:t>
      </w:r>
    </w:p>
    <w:p w:rsidR="00000000" w:rsidDel="00000000" w:rsidP="00000000" w:rsidRDefault="00000000" w:rsidRPr="00000000" w14:paraId="00000010">
      <w:pPr>
        <w:numPr>
          <w:ilvl w:val="0"/>
          <w:numId w:val="9"/>
        </w:numPr>
        <w:spacing w:after="24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If cash balance decreases by</w:t>
      </w:r>
      <w:r w:rsidDel="00000000" w:rsidR="00000000" w:rsidRPr="00000000">
        <w:rPr>
          <w:rFonts w:ascii="IBM Plex Sans" w:cs="IBM Plex Sans" w:eastAsia="IBM Plex Sans" w:hAnsi="IBM Plex Sans"/>
          <w:rtl w:val="0"/>
        </w:rPr>
        <w:t xml:space="preserve">: Auto spin will stop when the current balance is below the sum written in this field.</w:t>
      </w:r>
    </w:p>
    <w:p w:rsidR="00000000" w:rsidDel="00000000" w:rsidP="00000000" w:rsidRDefault="00000000" w:rsidRPr="00000000" w14:paraId="00000011">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To stop auto spins at any time, press the </w:t>
      </w:r>
      <w:r w:rsidDel="00000000" w:rsidR="00000000" w:rsidRPr="00000000">
        <w:rPr>
          <w:rFonts w:ascii="IBM Plex Sans" w:cs="IBM Plex Sans" w:eastAsia="IBM Plex Sans" w:hAnsi="IBM Plex Sans"/>
          <w:b w:val="1"/>
          <w:rtl w:val="0"/>
        </w:rPr>
        <w:t xml:space="preserve">Stop Auto spin</w:t>
      </w:r>
      <w:r w:rsidDel="00000000" w:rsidR="00000000" w:rsidRPr="00000000">
        <w:rPr>
          <w:rFonts w:ascii="IBM Plex Sans" w:cs="IBM Plex Sans" w:eastAsia="IBM Plex Sans" w:hAnsi="IBM Plex Sans"/>
          <w:rtl w:val="0"/>
        </w:rPr>
        <w:t xml:space="preserve"> button.</w:t>
      </w:r>
    </w:p>
    <w:p w:rsidR="00000000" w:rsidDel="00000000" w:rsidP="00000000" w:rsidRDefault="00000000" w:rsidRPr="00000000" w14:paraId="00000012">
      <w:pPr>
        <w:pStyle w:val="Heading1"/>
        <w:rPr>
          <w:rFonts w:ascii="IBM Plex Sans" w:cs="IBM Plex Sans" w:eastAsia="IBM Plex Sans" w:hAnsi="IBM Plex Sans"/>
        </w:rPr>
      </w:pPr>
      <w:bookmarkStart w:colFirst="0" w:colLast="0" w:name="_heading=h.3znysh7" w:id="3"/>
      <w:bookmarkEnd w:id="3"/>
      <w:r w:rsidDel="00000000" w:rsidR="00000000" w:rsidRPr="00000000">
        <w:rPr>
          <w:rFonts w:ascii="IBM Plex Sans" w:cs="IBM Plex Sans" w:eastAsia="IBM Plex Sans" w:hAnsi="IBM Plex Sans"/>
          <w:rtl w:val="0"/>
        </w:rPr>
        <w:t xml:space="preserve">Features</w:t>
      </w:r>
    </w:p>
    <w:p w:rsidR="00000000" w:rsidDel="00000000" w:rsidP="00000000" w:rsidRDefault="00000000" w:rsidRPr="00000000" w14:paraId="00000013">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2et92p0" w:id="4"/>
      <w:bookmarkEnd w:id="4"/>
      <w:r w:rsidDel="00000000" w:rsidR="00000000" w:rsidRPr="00000000">
        <w:rPr>
          <w:rFonts w:ascii="IBM Plex Sans" w:cs="IBM Plex Sans" w:eastAsia="IBM Plex Sans" w:hAnsi="IBM Plex Sans"/>
          <w:b w:val="1"/>
          <w:color w:val="000000"/>
          <w:sz w:val="26"/>
          <w:szCs w:val="26"/>
          <w:rtl w:val="0"/>
        </w:rPr>
        <w:t xml:space="preserve">Cluster Pays</w:t>
      </w:r>
    </w:p>
    <w:p w:rsidR="00000000" w:rsidDel="00000000" w:rsidP="00000000" w:rsidRDefault="00000000" w:rsidRPr="00000000" w14:paraId="00000014">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Wins are formed by clusters of 5 or more matching symbols connected horizontally or vertically. Winning clusters disappear, allowing new symbols to cascade into the empty spaces. This process repeats within the same spin until no new clusters are formed.</w:t>
      </w:r>
    </w:p>
    <w:p w:rsidR="00000000" w:rsidDel="00000000" w:rsidP="00000000" w:rsidRDefault="00000000" w:rsidRPr="00000000" w14:paraId="00000015">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tyjcwt" w:id="5"/>
      <w:bookmarkEnd w:id="5"/>
      <w:r w:rsidDel="00000000" w:rsidR="00000000" w:rsidRPr="00000000">
        <w:rPr>
          <w:rFonts w:ascii="IBM Plex Sans" w:cs="IBM Plex Sans" w:eastAsia="IBM Plex Sans" w:hAnsi="IBM Plex Sans"/>
          <w:b w:val="1"/>
          <w:color w:val="000000"/>
          <w:sz w:val="26"/>
          <w:szCs w:val="26"/>
          <w:rtl w:val="0"/>
        </w:rPr>
        <w:t xml:space="preserve">Highlighted Special Symbol</w:t>
      </w:r>
    </w:p>
    <w:p w:rsidR="00000000" w:rsidDel="00000000" w:rsidP="00000000" w:rsidRDefault="00000000" w:rsidRPr="00000000" w14:paraId="00000016">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At the start of each spin, one low-paying symbol is highlighted. If any of the highlighted symbols are part of a winning cluster, it leaves </w:t>
      </w:r>
      <w:r w:rsidDel="00000000" w:rsidR="00000000" w:rsidRPr="00000000">
        <w:rPr>
          <w:rFonts w:ascii="IBM Plex Sans" w:cs="IBM Plex Sans" w:eastAsia="IBM Plex Sans" w:hAnsi="IBM Plex Sans"/>
          <w:b w:val="1"/>
          <w:rtl w:val="0"/>
        </w:rPr>
        <w:t xml:space="preserve">2 wild symbols</w:t>
      </w:r>
      <w:r w:rsidDel="00000000" w:rsidR="00000000" w:rsidRPr="00000000">
        <w:rPr>
          <w:rFonts w:ascii="IBM Plex Sans" w:cs="IBM Plex Sans" w:eastAsia="IBM Plex Sans" w:hAnsi="IBM Plex Sans"/>
          <w:rtl w:val="0"/>
        </w:rPr>
        <w:t xml:space="preserve"> behind on random position of the winning cluster. Wilds substitute for all symbols.</w:t>
      </w:r>
    </w:p>
    <w:p w:rsidR="00000000" w:rsidDel="00000000" w:rsidP="00000000" w:rsidRDefault="00000000" w:rsidRPr="00000000" w14:paraId="00000017">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3dy6vkm" w:id="6"/>
      <w:bookmarkEnd w:id="6"/>
      <w:r w:rsidDel="00000000" w:rsidR="00000000" w:rsidRPr="00000000">
        <w:rPr>
          <w:rFonts w:ascii="IBM Plex Sans" w:cs="IBM Plex Sans" w:eastAsia="IBM Plex Sans" w:hAnsi="IBM Plex Sans"/>
          <w:b w:val="1"/>
          <w:color w:val="000000"/>
          <w:sz w:val="26"/>
          <w:szCs w:val="26"/>
          <w:rtl w:val="0"/>
        </w:rPr>
        <w:t xml:space="preserve">Progress Meter</w:t>
      </w:r>
    </w:p>
    <w:p w:rsidR="00000000" w:rsidDel="00000000" w:rsidP="00000000" w:rsidRDefault="00000000" w:rsidRPr="00000000" w14:paraId="00000018">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Progress Meter charges with every symbol in a winning cluster. For every 25 symbols collected during the same spin, a </w:t>
      </w:r>
      <w:r w:rsidDel="00000000" w:rsidR="00000000" w:rsidRPr="00000000">
        <w:rPr>
          <w:rFonts w:ascii="IBM Plex Sans" w:cs="IBM Plex Sans" w:eastAsia="IBM Plex Sans" w:hAnsi="IBM Plex Sans"/>
          <w:b w:val="1"/>
          <w:rtl w:val="0"/>
        </w:rPr>
        <w:t xml:space="preserve">random Galaxy Feature</w:t>
      </w:r>
      <w:r w:rsidDel="00000000" w:rsidR="00000000" w:rsidRPr="00000000">
        <w:rPr>
          <w:rFonts w:ascii="IBM Plex Sans" w:cs="IBM Plex Sans" w:eastAsia="IBM Plex Sans" w:hAnsi="IBM Plex Sans"/>
          <w:rtl w:val="0"/>
        </w:rPr>
        <w:t xml:space="preserve"> is activated. Collecting 125 symbols during the same spin fully charges the meter and triggers the </w:t>
      </w:r>
      <w:r w:rsidDel="00000000" w:rsidR="00000000" w:rsidRPr="00000000">
        <w:rPr>
          <w:rFonts w:ascii="IBM Plex Sans" w:cs="IBM Plex Sans" w:eastAsia="IBM Plex Sans" w:hAnsi="IBM Plex Sans"/>
          <w:b w:val="1"/>
          <w:rtl w:val="0"/>
        </w:rPr>
        <w:t xml:space="preserve">Wild Blast</w:t>
      </w:r>
      <w:r w:rsidDel="00000000" w:rsidR="00000000" w:rsidRPr="00000000">
        <w:rPr>
          <w:rFonts w:ascii="IBM Plex Sans" w:cs="IBM Plex Sans" w:eastAsia="IBM Plex Sans" w:hAnsi="IBM Plex Sans"/>
          <w:rtl w:val="0"/>
        </w:rPr>
        <w:t xml:space="preserve"> feature.</w:t>
      </w:r>
    </w:p>
    <w:p w:rsidR="00000000" w:rsidDel="00000000" w:rsidP="00000000" w:rsidRDefault="00000000" w:rsidRPr="00000000" w14:paraId="00000019">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1t3h5sf" w:id="7"/>
      <w:bookmarkEnd w:id="7"/>
      <w:r w:rsidDel="00000000" w:rsidR="00000000" w:rsidRPr="00000000">
        <w:rPr>
          <w:rFonts w:ascii="IBM Plex Sans" w:cs="IBM Plex Sans" w:eastAsia="IBM Plex Sans" w:hAnsi="IBM Plex Sans"/>
          <w:b w:val="1"/>
          <w:color w:val="000000"/>
          <w:sz w:val="26"/>
          <w:szCs w:val="26"/>
          <w:rtl w:val="0"/>
        </w:rPr>
        <w:t xml:space="preserve">Galaxy Features</w:t>
      </w:r>
    </w:p>
    <w:p w:rsidR="00000000" w:rsidDel="00000000" w:rsidP="00000000" w:rsidRDefault="00000000" w:rsidRPr="00000000" w14:paraId="0000001A">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Galaxy Features are powerful modifiers activated during gameplay:</w:t>
      </w:r>
    </w:p>
    <w:p w:rsidR="00000000" w:rsidDel="00000000" w:rsidP="00000000" w:rsidRDefault="00000000" w:rsidRPr="00000000" w14:paraId="0000001B">
      <w:pPr>
        <w:numPr>
          <w:ilvl w:val="0"/>
          <w:numId w:val="5"/>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Gravity Wilds</w:t>
      </w:r>
      <w:r w:rsidDel="00000000" w:rsidR="00000000" w:rsidRPr="00000000">
        <w:rPr>
          <w:rFonts w:ascii="IBM Plex Sans" w:cs="IBM Plex Sans" w:eastAsia="IBM Plex Sans" w:hAnsi="IBM Plex Sans"/>
          <w:rtl w:val="0"/>
        </w:rPr>
        <w:t xml:space="preserve">: Adds 3–6 wild symbols to the grid, destroying adjacent symbols. Wilds substitute for all symbols.</w:t>
      </w:r>
    </w:p>
    <w:p w:rsidR="00000000" w:rsidDel="00000000" w:rsidP="00000000" w:rsidRDefault="00000000" w:rsidRPr="00000000" w14:paraId="0000001C">
      <w:pPr>
        <w:numPr>
          <w:ilvl w:val="0"/>
          <w:numId w:val="5"/>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Starlight Upgrade</w:t>
      </w:r>
      <w:r w:rsidDel="00000000" w:rsidR="00000000" w:rsidRPr="00000000">
        <w:rPr>
          <w:rFonts w:ascii="IBM Plex Sans" w:cs="IBM Plex Sans" w:eastAsia="IBM Plex Sans" w:hAnsi="IBM Plex Sans"/>
          <w:rtl w:val="0"/>
        </w:rPr>
        <w:t xml:space="preserve">: Upgrades all instances of a random low-paying symbol to a high-paying symbol.</w:t>
      </w:r>
    </w:p>
    <w:p w:rsidR="00000000" w:rsidDel="00000000" w:rsidP="00000000" w:rsidRDefault="00000000" w:rsidRPr="00000000" w14:paraId="0000001D">
      <w:pPr>
        <w:numPr>
          <w:ilvl w:val="0"/>
          <w:numId w:val="5"/>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Cosmic Sweep</w:t>
      </w:r>
      <w:r w:rsidDel="00000000" w:rsidR="00000000" w:rsidRPr="00000000">
        <w:rPr>
          <w:rFonts w:ascii="IBM Plex Sans" w:cs="IBM Plex Sans" w:eastAsia="IBM Plex Sans" w:hAnsi="IBM Plex Sans"/>
          <w:rtl w:val="0"/>
        </w:rPr>
        <w:t xml:space="preserve">: Removes all low-paying symbols from the grid.</w:t>
      </w:r>
    </w:p>
    <w:p w:rsidR="00000000" w:rsidDel="00000000" w:rsidP="00000000" w:rsidRDefault="00000000" w:rsidRPr="00000000" w14:paraId="0000001E">
      <w:pPr>
        <w:numPr>
          <w:ilvl w:val="0"/>
          <w:numId w:val="5"/>
        </w:numPr>
        <w:spacing w:after="24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Galaxy Cross</w:t>
      </w:r>
      <w:r w:rsidDel="00000000" w:rsidR="00000000" w:rsidRPr="00000000">
        <w:rPr>
          <w:rFonts w:ascii="IBM Plex Sans" w:cs="IBM Plex Sans" w:eastAsia="IBM Plex Sans" w:hAnsi="IBM Plex Sans"/>
          <w:rtl w:val="0"/>
        </w:rPr>
        <w:t xml:space="preserve">: Places a wild symbol in the center of the grid, with intersecting diagonal lines of matching symbols.</w:t>
      </w:r>
    </w:p>
    <w:p w:rsidR="00000000" w:rsidDel="00000000" w:rsidP="00000000" w:rsidRDefault="00000000" w:rsidRPr="00000000" w14:paraId="0000001F">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4d34og8" w:id="8"/>
      <w:bookmarkEnd w:id="8"/>
      <w:r w:rsidDel="00000000" w:rsidR="00000000" w:rsidRPr="00000000">
        <w:rPr>
          <w:rFonts w:ascii="IBM Plex Sans" w:cs="IBM Plex Sans" w:eastAsia="IBM Plex Sans" w:hAnsi="IBM Plex Sans"/>
          <w:b w:val="1"/>
          <w:color w:val="000000"/>
          <w:sz w:val="26"/>
          <w:szCs w:val="26"/>
          <w:rtl w:val="0"/>
        </w:rPr>
        <w:t xml:space="preserve">Lucky Wilds</w:t>
      </w:r>
    </w:p>
    <w:p w:rsidR="00000000" w:rsidDel="00000000" w:rsidP="00000000" w:rsidRDefault="00000000" w:rsidRPr="00000000" w14:paraId="00000020">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On any initial non-winning spin, there is a chance to trigger </w:t>
      </w:r>
      <w:r w:rsidDel="00000000" w:rsidR="00000000" w:rsidRPr="00000000">
        <w:rPr>
          <w:rFonts w:ascii="IBM Plex Sans" w:cs="IBM Plex Sans" w:eastAsia="IBM Plex Sans" w:hAnsi="IBM Plex Sans"/>
          <w:b w:val="1"/>
          <w:rtl w:val="0"/>
        </w:rPr>
        <w:t xml:space="preserve">Lucky Wilds</w:t>
      </w:r>
      <w:r w:rsidDel="00000000" w:rsidR="00000000" w:rsidRPr="00000000">
        <w:rPr>
          <w:rFonts w:ascii="IBM Plex Sans" w:cs="IBM Plex Sans" w:eastAsia="IBM Plex Sans" w:hAnsi="IBM Plex Sans"/>
          <w:rtl w:val="0"/>
        </w:rPr>
        <w:t xml:space="preserve"> that randomly will add between 4 and 8 wild symbols onto the grid. Wilds substitute for all symbols.</w:t>
      </w:r>
    </w:p>
    <w:p w:rsidR="00000000" w:rsidDel="00000000" w:rsidP="00000000" w:rsidRDefault="00000000" w:rsidRPr="00000000" w14:paraId="00000021">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2s8eyo1" w:id="9"/>
      <w:bookmarkEnd w:id="9"/>
      <w:r w:rsidDel="00000000" w:rsidR="00000000" w:rsidRPr="00000000">
        <w:rPr>
          <w:rFonts w:ascii="IBM Plex Sans" w:cs="IBM Plex Sans" w:eastAsia="IBM Plex Sans" w:hAnsi="IBM Plex Sans"/>
          <w:b w:val="1"/>
          <w:color w:val="000000"/>
          <w:sz w:val="26"/>
          <w:szCs w:val="26"/>
          <w:rtl w:val="0"/>
        </w:rPr>
        <w:t xml:space="preserve">Mega Symbols</w:t>
      </w:r>
    </w:p>
    <w:p w:rsidR="00000000" w:rsidDel="00000000" w:rsidP="00000000" w:rsidRDefault="00000000" w:rsidRPr="00000000" w14:paraId="00000022">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If 4 identical symbols form a rectangle on the grid, they combine into a </w:t>
      </w:r>
      <w:r w:rsidDel="00000000" w:rsidR="00000000" w:rsidRPr="00000000">
        <w:rPr>
          <w:rFonts w:ascii="IBM Plex Sans" w:cs="IBM Plex Sans" w:eastAsia="IBM Plex Sans" w:hAnsi="IBM Plex Sans"/>
          <w:b w:val="1"/>
          <w:rtl w:val="0"/>
        </w:rPr>
        <w:t xml:space="preserve">Mega Symbol</w:t>
      </w:r>
      <w:r w:rsidDel="00000000" w:rsidR="00000000" w:rsidRPr="00000000">
        <w:rPr>
          <w:rFonts w:ascii="IBM Plex Sans" w:cs="IBM Plex Sans" w:eastAsia="IBM Plex Sans" w:hAnsi="IBM Plex Sans"/>
          <w:rtl w:val="0"/>
        </w:rPr>
        <w:t xml:space="preserve"> with an initial </w:t>
      </w:r>
      <w:r w:rsidDel="00000000" w:rsidR="00000000" w:rsidRPr="00000000">
        <w:rPr>
          <w:rFonts w:ascii="IBM Plex Sans" w:cs="IBM Plex Sans" w:eastAsia="IBM Plex Sans" w:hAnsi="IBM Plex Sans"/>
          <w:b w:val="1"/>
          <w:rtl w:val="0"/>
        </w:rPr>
        <w:t xml:space="preserve">x2 multiplier</w:t>
      </w:r>
      <w:r w:rsidDel="00000000" w:rsidR="00000000" w:rsidRPr="00000000">
        <w:rPr>
          <w:rFonts w:ascii="IBM Plex Sans" w:cs="IBM Plex Sans" w:eastAsia="IBM Plex Sans" w:hAnsi="IBM Plex Sans"/>
          <w:rtl w:val="0"/>
        </w:rPr>
        <w:t xml:space="preserve">. When multiple Mega Symbols connect within the same winning cluster, the total multiplier increases by </w:t>
      </w:r>
      <w:r w:rsidDel="00000000" w:rsidR="00000000" w:rsidRPr="00000000">
        <w:rPr>
          <w:rFonts w:ascii="IBM Plex Sans" w:cs="IBM Plex Sans" w:eastAsia="IBM Plex Sans" w:hAnsi="IBM Plex Sans"/>
          <w:b w:val="1"/>
          <w:rtl w:val="0"/>
        </w:rPr>
        <w:t xml:space="preserve">+1 for each additional Mega Symbol</w:t>
      </w:r>
      <w:r w:rsidDel="00000000" w:rsidR="00000000" w:rsidRPr="00000000">
        <w:rPr>
          <w:rFonts w:ascii="IBM Plex Sans" w:cs="IBM Plex Sans" w:eastAsia="IBM Plex Sans" w:hAnsi="IBM Plex Sans"/>
          <w:rtl w:val="0"/>
        </w:rPr>
        <w:t xml:space="preserve">.</w:t>
      </w:r>
    </w:p>
    <w:p w:rsidR="00000000" w:rsidDel="00000000" w:rsidP="00000000" w:rsidRDefault="00000000" w:rsidRPr="00000000" w14:paraId="00000023">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When a </w:t>
      </w:r>
      <w:r w:rsidDel="00000000" w:rsidR="00000000" w:rsidRPr="00000000">
        <w:rPr>
          <w:rFonts w:ascii="IBM Plex Sans" w:cs="IBM Plex Sans" w:eastAsia="IBM Plex Sans" w:hAnsi="IBM Plex Sans"/>
          <w:b w:val="1"/>
          <w:rtl w:val="0"/>
        </w:rPr>
        <w:t xml:space="preserve">Mega Symbol</w:t>
      </w:r>
      <w:r w:rsidDel="00000000" w:rsidR="00000000" w:rsidRPr="00000000">
        <w:rPr>
          <w:rFonts w:ascii="IBM Plex Sans" w:cs="IBM Plex Sans" w:eastAsia="IBM Plex Sans" w:hAnsi="IBM Plex Sans"/>
          <w:rtl w:val="0"/>
        </w:rPr>
        <w:t xml:space="preserve"> connects with the </w:t>
      </w:r>
      <w:r w:rsidDel="00000000" w:rsidR="00000000" w:rsidRPr="00000000">
        <w:rPr>
          <w:rFonts w:ascii="IBM Plex Sans" w:cs="IBM Plex Sans" w:eastAsia="IBM Plex Sans" w:hAnsi="IBM Plex Sans"/>
          <w:b w:val="1"/>
          <w:rtl w:val="0"/>
        </w:rPr>
        <w:t xml:space="preserve">Wild Blast</w:t>
      </w:r>
      <w:r w:rsidDel="00000000" w:rsidR="00000000" w:rsidRPr="00000000">
        <w:rPr>
          <w:rFonts w:ascii="IBM Plex Sans" w:cs="IBM Plex Sans" w:eastAsia="IBM Plex Sans" w:hAnsi="IBM Plex Sans"/>
          <w:rtl w:val="0"/>
        </w:rPr>
        <w:t xml:space="preserve">:</w:t>
      </w:r>
    </w:p>
    <w:p w:rsidR="00000000" w:rsidDel="00000000" w:rsidP="00000000" w:rsidRDefault="00000000" w:rsidRPr="00000000" w14:paraId="00000024">
      <w:pPr>
        <w:numPr>
          <w:ilvl w:val="0"/>
          <w:numId w:val="6"/>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rtl w:val="0"/>
        </w:rPr>
        <w:t xml:space="preserve">If the Wild Blast has a </w:t>
      </w:r>
      <w:r w:rsidDel="00000000" w:rsidR="00000000" w:rsidRPr="00000000">
        <w:rPr>
          <w:rFonts w:ascii="IBM Plex Sans" w:cs="IBM Plex Sans" w:eastAsia="IBM Plex Sans" w:hAnsi="IBM Plex Sans"/>
          <w:b w:val="1"/>
          <w:rtl w:val="0"/>
        </w:rPr>
        <w:t xml:space="preserve">x1 multiplier</w:t>
      </w:r>
      <w:r w:rsidDel="00000000" w:rsidR="00000000" w:rsidRPr="00000000">
        <w:rPr>
          <w:rFonts w:ascii="IBM Plex Sans" w:cs="IBM Plex Sans" w:eastAsia="IBM Plex Sans" w:hAnsi="IBM Plex Sans"/>
          <w:rtl w:val="0"/>
        </w:rPr>
        <w:t xml:space="preserve">, it does not contribute a multiplier.</w:t>
      </w:r>
    </w:p>
    <w:p w:rsidR="00000000" w:rsidDel="00000000" w:rsidP="00000000" w:rsidRDefault="00000000" w:rsidRPr="00000000" w14:paraId="00000025">
      <w:pPr>
        <w:numPr>
          <w:ilvl w:val="0"/>
          <w:numId w:val="6"/>
        </w:numPr>
        <w:spacing w:after="240" w:before="0" w:lineRule="auto"/>
        <w:ind w:left="720" w:hanging="360"/>
        <w:rPr>
          <w:rFonts w:ascii="Roboto" w:cs="Roboto" w:eastAsia="Roboto" w:hAnsi="Roboto"/>
        </w:rPr>
      </w:pPr>
      <w:r w:rsidDel="00000000" w:rsidR="00000000" w:rsidRPr="00000000">
        <w:rPr>
          <w:rFonts w:ascii="IBM Plex Sans" w:cs="IBM Plex Sans" w:eastAsia="IBM Plex Sans" w:hAnsi="IBM Plex Sans"/>
          <w:rtl w:val="0"/>
        </w:rPr>
        <w:t xml:space="preserve">If the Wild Blast has </w:t>
      </w:r>
      <w:r w:rsidDel="00000000" w:rsidR="00000000" w:rsidRPr="00000000">
        <w:rPr>
          <w:rFonts w:ascii="IBM Plex Sans" w:cs="IBM Plex Sans" w:eastAsia="IBM Plex Sans" w:hAnsi="IBM Plex Sans"/>
          <w:b w:val="1"/>
          <w:rtl w:val="0"/>
        </w:rPr>
        <w:t xml:space="preserve">x2, x3, x4, x5, or x100 multiplier</w:t>
      </w:r>
      <w:r w:rsidDel="00000000" w:rsidR="00000000" w:rsidRPr="00000000">
        <w:rPr>
          <w:rFonts w:ascii="IBM Plex Sans" w:cs="IBM Plex Sans" w:eastAsia="IBM Plex Sans" w:hAnsi="IBM Plex Sans"/>
          <w:rtl w:val="0"/>
        </w:rPr>
        <w:t xml:space="preserve">, the multiplier from the Mega Symbol is added to the Wild Blast multiplier for the winning combination.</w:t>
      </w:r>
    </w:p>
    <w:p w:rsidR="00000000" w:rsidDel="00000000" w:rsidP="00000000" w:rsidRDefault="00000000" w:rsidRPr="00000000" w14:paraId="00000026">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17dp8vu" w:id="10"/>
      <w:bookmarkEnd w:id="10"/>
      <w:r w:rsidDel="00000000" w:rsidR="00000000" w:rsidRPr="00000000">
        <w:rPr>
          <w:rFonts w:ascii="IBM Plex Sans" w:cs="IBM Plex Sans" w:eastAsia="IBM Plex Sans" w:hAnsi="IBM Plex Sans"/>
          <w:b w:val="1"/>
          <w:color w:val="000000"/>
          <w:sz w:val="26"/>
          <w:szCs w:val="26"/>
          <w:rtl w:val="0"/>
        </w:rPr>
        <w:t xml:space="preserve">Wild Blast Feature</w:t>
      </w:r>
    </w:p>
    <w:p w:rsidR="00000000" w:rsidDel="00000000" w:rsidP="00000000" w:rsidRDefault="00000000" w:rsidRPr="00000000" w14:paraId="00000027">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w:t>
      </w:r>
      <w:r w:rsidDel="00000000" w:rsidR="00000000" w:rsidRPr="00000000">
        <w:rPr>
          <w:rFonts w:ascii="IBM Plex Sans" w:cs="IBM Plex Sans" w:eastAsia="IBM Plex Sans" w:hAnsi="IBM Plex Sans"/>
          <w:b w:val="1"/>
          <w:rtl w:val="0"/>
        </w:rPr>
        <w:t xml:space="preserve">Wild Blast</w:t>
      </w:r>
      <w:r w:rsidDel="00000000" w:rsidR="00000000" w:rsidRPr="00000000">
        <w:rPr>
          <w:rFonts w:ascii="IBM Plex Sans" w:cs="IBM Plex Sans" w:eastAsia="IBM Plex Sans" w:hAnsi="IBM Plex Sans"/>
          <w:rtl w:val="0"/>
        </w:rPr>
        <w:t xml:space="preserve"> is a massive 3x3 wild symbol triggered by fully charging the Progress Meter or through feature activation. When it lands, it reveals a </w:t>
      </w:r>
      <w:r w:rsidDel="00000000" w:rsidR="00000000" w:rsidRPr="00000000">
        <w:rPr>
          <w:rFonts w:ascii="IBM Plex Sans" w:cs="IBM Plex Sans" w:eastAsia="IBM Plex Sans" w:hAnsi="IBM Plex Sans"/>
          <w:b w:val="1"/>
          <w:rtl w:val="0"/>
        </w:rPr>
        <w:t xml:space="preserve">random multiplier</w:t>
      </w:r>
      <w:r w:rsidDel="00000000" w:rsidR="00000000" w:rsidRPr="00000000">
        <w:rPr>
          <w:rFonts w:ascii="IBM Plex Sans" w:cs="IBM Plex Sans" w:eastAsia="IBM Plex Sans" w:hAnsi="IBM Plex Sans"/>
          <w:rtl w:val="0"/>
        </w:rPr>
        <w:t xml:space="preserve"> of </w:t>
      </w:r>
      <w:r w:rsidDel="00000000" w:rsidR="00000000" w:rsidRPr="00000000">
        <w:rPr>
          <w:rFonts w:ascii="IBM Plex Sans" w:cs="IBM Plex Sans" w:eastAsia="IBM Plex Sans" w:hAnsi="IBM Plex Sans"/>
          <w:b w:val="1"/>
          <w:rtl w:val="0"/>
        </w:rPr>
        <w:t xml:space="preserve">x1, x2, x3, x4, x5, or x100</w:t>
      </w:r>
      <w:r w:rsidDel="00000000" w:rsidR="00000000" w:rsidRPr="00000000">
        <w:rPr>
          <w:rFonts w:ascii="IBM Plex Sans" w:cs="IBM Plex Sans" w:eastAsia="IBM Plex Sans" w:hAnsi="IBM Plex Sans"/>
          <w:rtl w:val="0"/>
        </w:rPr>
        <w:t xml:space="preserve">, applied to clusters connecting to it. The Wild Blast symbol substitutes for all symbols.</w:t>
      </w:r>
    </w:p>
    <w:p w:rsidR="00000000" w:rsidDel="00000000" w:rsidP="00000000" w:rsidRDefault="00000000" w:rsidRPr="00000000" w14:paraId="00000028">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3rdcrjn" w:id="11"/>
      <w:bookmarkEnd w:id="11"/>
      <w:r w:rsidDel="00000000" w:rsidR="00000000" w:rsidRPr="00000000">
        <w:rPr>
          <w:rFonts w:ascii="IBM Plex Sans" w:cs="IBM Plex Sans" w:eastAsia="IBM Plex Sans" w:hAnsi="IBM Plex Sans"/>
          <w:b w:val="1"/>
          <w:color w:val="000000"/>
          <w:sz w:val="26"/>
          <w:szCs w:val="26"/>
          <w:rtl w:val="0"/>
        </w:rPr>
        <w:t xml:space="preserve">Drop Dead Spin™ Feature</w:t>
      </w:r>
    </w:p>
    <w:p w:rsidR="00000000" w:rsidDel="00000000" w:rsidP="00000000" w:rsidRDefault="00000000" w:rsidRPr="00000000" w14:paraId="00000029">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w:t>
      </w:r>
      <w:r w:rsidDel="00000000" w:rsidR="00000000" w:rsidRPr="00000000">
        <w:rPr>
          <w:rFonts w:ascii="IBM Plex Sans" w:cs="IBM Plex Sans" w:eastAsia="IBM Plex Sans" w:hAnsi="IBM Plex Sans"/>
          <w:b w:val="1"/>
          <w:rtl w:val="0"/>
        </w:rPr>
        <w:t xml:space="preserve">Drop Dead Spin™ feature</w:t>
      </w:r>
      <w:r w:rsidDel="00000000" w:rsidR="00000000" w:rsidRPr="00000000">
        <w:rPr>
          <w:rFonts w:ascii="IBM Plex Sans" w:cs="IBM Plex Sans" w:eastAsia="IBM Plex Sans" w:hAnsi="IBM Plex Sans"/>
          <w:rtl w:val="0"/>
        </w:rPr>
        <w:t xml:space="preserve"> is a single-spin mode with only high-paying symbols on the reel:</w:t>
      </w:r>
    </w:p>
    <w:p w:rsidR="00000000" w:rsidDel="00000000" w:rsidP="00000000" w:rsidRDefault="00000000" w:rsidRPr="00000000" w14:paraId="0000002A">
      <w:pPr>
        <w:numPr>
          <w:ilvl w:val="0"/>
          <w:numId w:val="8"/>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Wild Blast </w:t>
      </w:r>
      <w:r w:rsidDel="00000000" w:rsidR="00000000" w:rsidRPr="00000000">
        <w:rPr>
          <w:rFonts w:ascii="IBM Plex Sans" w:cs="IBM Plex Sans" w:eastAsia="IBM Plex Sans" w:hAnsi="IBM Plex Sans"/>
          <w:rtl w:val="0"/>
        </w:rPr>
        <w:t xml:space="preserve">feature is activated on a non-winning spin (dead spin) where no winning clusters are formed.</w:t>
      </w:r>
    </w:p>
    <w:p w:rsidR="00000000" w:rsidDel="00000000" w:rsidP="00000000" w:rsidRDefault="00000000" w:rsidRPr="00000000" w14:paraId="0000002B">
      <w:pPr>
        <w:numPr>
          <w:ilvl w:val="0"/>
          <w:numId w:val="8"/>
        </w:numPr>
        <w:spacing w:after="240" w:before="0" w:lineRule="auto"/>
        <w:ind w:left="720" w:hanging="360"/>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If winning clusters are formed, the spin ends with no win.</w:t>
      </w:r>
    </w:p>
    <w:p w:rsidR="00000000" w:rsidDel="00000000" w:rsidP="00000000" w:rsidRDefault="00000000" w:rsidRPr="00000000" w14:paraId="0000002C">
      <w:pPr>
        <w:spacing w:after="240" w:before="240" w:lineRule="auto"/>
        <w:rPr>
          <w:rFonts w:ascii="IBM Plex Sans" w:cs="IBM Plex Sans" w:eastAsia="IBM Plex Sans" w:hAnsi="IBM Plex Sans"/>
          <w:i w:val="1"/>
        </w:rPr>
      </w:pPr>
      <w:r w:rsidDel="00000000" w:rsidR="00000000" w:rsidRPr="00000000">
        <w:rPr>
          <w:rFonts w:ascii="IBM Plex Sans" w:cs="IBM Plex Sans" w:eastAsia="IBM Plex Sans" w:hAnsi="IBM Plex Sans"/>
          <w:i w:val="1"/>
          <w:rtl w:val="0"/>
        </w:rPr>
        <w:t xml:space="preserve">Note: Galaxy Features, Lucky Wilds, Mega Symbols, and Highlighted Low-Paying Symbols do not apply during this feature. Hit rate to activate the Wild Blast feature is 17.66%.</w:t>
      </w:r>
    </w:p>
    <w:p w:rsidR="00000000" w:rsidDel="00000000" w:rsidP="00000000" w:rsidRDefault="00000000" w:rsidRPr="00000000" w14:paraId="0000002D">
      <w:pPr>
        <w:pStyle w:val="Heading1"/>
        <w:rPr>
          <w:rFonts w:ascii="IBM Plex Sans" w:cs="IBM Plex Sans" w:eastAsia="IBM Plex Sans" w:hAnsi="IBM Plex Sans"/>
        </w:rPr>
      </w:pPr>
      <w:bookmarkStart w:colFirst="0" w:colLast="0" w:name="_heading=h.26in1rg" w:id="12"/>
      <w:bookmarkEnd w:id="12"/>
      <w:r w:rsidDel="00000000" w:rsidR="00000000" w:rsidRPr="00000000">
        <w:rPr>
          <w:rFonts w:ascii="IBM Plex Sans" w:cs="IBM Plex Sans" w:eastAsia="IBM Plex Sans" w:hAnsi="IBM Plex Sans"/>
          <w:rtl w:val="0"/>
        </w:rPr>
        <w:t xml:space="preserve">Feature Buy</w:t>
      </w:r>
    </w:p>
    <w:p w:rsidR="00000000" w:rsidDel="00000000" w:rsidP="00000000" w:rsidRDefault="00000000" w:rsidRPr="00000000" w14:paraId="0000002E">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Players can access features directly by purchasing them:</w:t>
      </w:r>
    </w:p>
    <w:p w:rsidR="00000000" w:rsidDel="00000000" w:rsidP="00000000" w:rsidRDefault="00000000" w:rsidRPr="00000000" w14:paraId="0000002F">
      <w:pPr>
        <w:numPr>
          <w:ilvl w:val="0"/>
          <w:numId w:val="1"/>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Wild Boost X3</w:t>
      </w:r>
      <w:r w:rsidDel="00000000" w:rsidR="00000000" w:rsidRPr="00000000">
        <w:rPr>
          <w:rFonts w:ascii="IBM Plex Sans" w:cs="IBM Plex Sans" w:eastAsia="IBM Plex Sans" w:hAnsi="IBM Plex Sans"/>
          <w:rtl w:val="0"/>
        </w:rPr>
        <w:t xml:space="preserve">: Start each spin with 3 wild symbols in a horizontal line, in the center of the grid.</w:t>
      </w:r>
    </w:p>
    <w:p w:rsidR="00000000" w:rsidDel="00000000" w:rsidP="00000000" w:rsidRDefault="00000000" w:rsidRPr="00000000" w14:paraId="00000030">
      <w:pPr>
        <w:numPr>
          <w:ilvl w:val="0"/>
          <w:numId w:val="1"/>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Wild Boost X5</w:t>
      </w:r>
      <w:r w:rsidDel="00000000" w:rsidR="00000000" w:rsidRPr="00000000">
        <w:rPr>
          <w:rFonts w:ascii="IBM Plex Sans" w:cs="IBM Plex Sans" w:eastAsia="IBM Plex Sans" w:hAnsi="IBM Plex Sans"/>
          <w:rtl w:val="0"/>
        </w:rPr>
        <w:t xml:space="preserve">: Start each spin with 5 wild symbols in a cross formation, in the center of the grid.</w:t>
      </w:r>
    </w:p>
    <w:p w:rsidR="00000000" w:rsidDel="00000000" w:rsidP="00000000" w:rsidRDefault="00000000" w:rsidRPr="00000000" w14:paraId="00000031">
      <w:pPr>
        <w:numPr>
          <w:ilvl w:val="0"/>
          <w:numId w:val="1"/>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Drop Dead Spin™</w:t>
      </w:r>
      <w:r w:rsidDel="00000000" w:rsidR="00000000" w:rsidRPr="00000000">
        <w:rPr>
          <w:rFonts w:ascii="IBM Plex Sans" w:cs="IBM Plex Sans" w:eastAsia="IBM Plex Sans" w:hAnsi="IBM Plex Sans"/>
          <w:rtl w:val="0"/>
        </w:rPr>
        <w:t xml:space="preserve">: Activate the Drop Dead Spin™ feature.</w:t>
      </w:r>
    </w:p>
    <w:p w:rsidR="00000000" w:rsidDel="00000000" w:rsidP="00000000" w:rsidRDefault="00000000" w:rsidRPr="00000000" w14:paraId="00000032">
      <w:pPr>
        <w:numPr>
          <w:ilvl w:val="0"/>
          <w:numId w:val="1"/>
        </w:numPr>
        <w:spacing w:after="24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Wild Blast</w:t>
      </w:r>
      <w:r w:rsidDel="00000000" w:rsidR="00000000" w:rsidRPr="00000000">
        <w:rPr>
          <w:rFonts w:ascii="IBM Plex Sans" w:cs="IBM Plex Sans" w:eastAsia="IBM Plex Sans" w:hAnsi="IBM Plex Sans"/>
          <w:rtl w:val="0"/>
        </w:rPr>
        <w:t xml:space="preserve">: Activate 4 Galaxy Features followed by the Wild Blast feature.</w:t>
      </w:r>
    </w:p>
    <w:p w:rsidR="00000000" w:rsidDel="00000000" w:rsidP="00000000" w:rsidRDefault="00000000" w:rsidRPr="00000000" w14:paraId="00000033">
      <w:pPr>
        <w:pStyle w:val="Heading1"/>
        <w:rPr>
          <w:rFonts w:ascii="IBM Plex Sans" w:cs="IBM Plex Sans" w:eastAsia="IBM Plex Sans" w:hAnsi="IBM Plex Sans"/>
        </w:rPr>
      </w:pPr>
      <w:bookmarkStart w:colFirst="0" w:colLast="0" w:name="_heading=h.lnxbz9" w:id="13"/>
      <w:bookmarkEnd w:id="13"/>
      <w:r w:rsidDel="00000000" w:rsidR="00000000" w:rsidRPr="00000000">
        <w:rPr>
          <w:rFonts w:ascii="IBM Plex Sans" w:cs="IBM Plex Sans" w:eastAsia="IBM Plex Sans" w:hAnsi="IBM Plex Sans"/>
          <w:rtl w:val="0"/>
        </w:rPr>
        <w:t xml:space="preserve">Spin Results</w:t>
      </w:r>
    </w:p>
    <w:p w:rsidR="00000000" w:rsidDel="00000000" w:rsidP="00000000" w:rsidRDefault="00000000" w:rsidRPr="00000000" w14:paraId="00000034">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5 or more matching symbols dropping adjacent vertically or horizontally form a cluster. Such a cluster is a winning combination. It is paid and then disappears, allowing new symbols to cascade into the empty spaces from above.</w:t>
      </w:r>
    </w:p>
    <w:p w:rsidR="00000000" w:rsidDel="00000000" w:rsidP="00000000" w:rsidRDefault="00000000" w:rsidRPr="00000000" w14:paraId="00000035">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Winning combinations are animated, and the win amount is displayed in the </w:t>
      </w:r>
      <w:r w:rsidDel="00000000" w:rsidR="00000000" w:rsidRPr="00000000">
        <w:rPr>
          <w:rFonts w:ascii="IBM Plex Sans" w:cs="IBM Plex Sans" w:eastAsia="IBM Plex Sans" w:hAnsi="IBM Plex Sans"/>
          <w:b w:val="1"/>
          <w:rtl w:val="0"/>
        </w:rPr>
        <w:t xml:space="preserve">Total Win</w:t>
      </w:r>
      <w:r w:rsidDel="00000000" w:rsidR="00000000" w:rsidRPr="00000000">
        <w:rPr>
          <w:rFonts w:ascii="IBM Plex Sans" w:cs="IBM Plex Sans" w:eastAsia="IBM Plex Sans" w:hAnsi="IBM Plex Sans"/>
          <w:rtl w:val="0"/>
        </w:rPr>
        <w:t xml:space="preserve"> field.</w:t>
      </w:r>
    </w:p>
    <w:p w:rsidR="00000000" w:rsidDel="00000000" w:rsidP="00000000" w:rsidRDefault="00000000" w:rsidRPr="00000000" w14:paraId="00000036">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To view detailed payouts, press the </w:t>
      </w:r>
      <w:r w:rsidDel="00000000" w:rsidR="00000000" w:rsidRPr="00000000">
        <w:rPr>
          <w:rFonts w:ascii="IBM Plex Sans" w:cs="IBM Plex Sans" w:eastAsia="IBM Plex Sans" w:hAnsi="IBM Plex Sans"/>
          <w:b w:val="1"/>
          <w:rtl w:val="0"/>
        </w:rPr>
        <w:t xml:space="preserve">Information (I)</w:t>
      </w:r>
      <w:r w:rsidDel="00000000" w:rsidR="00000000" w:rsidRPr="00000000">
        <w:rPr>
          <w:rFonts w:ascii="IBM Plex Sans" w:cs="IBM Plex Sans" w:eastAsia="IBM Plex Sans" w:hAnsi="IBM Plex Sans"/>
          <w:rtl w:val="0"/>
        </w:rPr>
        <w:t xml:space="preserve"> button and press the </w:t>
      </w:r>
      <w:r w:rsidDel="00000000" w:rsidR="00000000" w:rsidRPr="00000000">
        <w:rPr>
          <w:rFonts w:ascii="IBM Plex Sans" w:cs="IBM Plex Sans" w:eastAsia="IBM Plex Sans" w:hAnsi="IBM Plex Sans"/>
          <w:b w:val="1"/>
          <w:rtl w:val="0"/>
        </w:rPr>
        <w:t xml:space="preserve">Paytable</w:t>
      </w:r>
      <w:r w:rsidDel="00000000" w:rsidR="00000000" w:rsidRPr="00000000">
        <w:rPr>
          <w:rFonts w:ascii="IBM Plex Sans" w:cs="IBM Plex Sans" w:eastAsia="IBM Plex Sans" w:hAnsi="IBM Plex Sans"/>
          <w:rtl w:val="0"/>
        </w:rPr>
        <w:t xml:space="preserve"> button.</w:t>
      </w:r>
    </w:p>
    <w:p w:rsidR="00000000" w:rsidDel="00000000" w:rsidP="00000000" w:rsidRDefault="00000000" w:rsidRPr="00000000" w14:paraId="00000037">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maximum win amount is limited to 5000x bet.</w:t>
      </w:r>
    </w:p>
    <w:p w:rsidR="00000000" w:rsidDel="00000000" w:rsidP="00000000" w:rsidRDefault="00000000" w:rsidRPr="00000000" w14:paraId="00000038">
      <w:pPr>
        <w:pStyle w:val="Heading1"/>
        <w:rPr>
          <w:rFonts w:ascii="IBM Plex Sans" w:cs="IBM Plex Sans" w:eastAsia="IBM Plex Sans" w:hAnsi="IBM Plex Sans"/>
        </w:rPr>
      </w:pPr>
      <w:bookmarkStart w:colFirst="0" w:colLast="0" w:name="_heading=h.35nkun2" w:id="14"/>
      <w:bookmarkEnd w:id="14"/>
      <w:r w:rsidDel="00000000" w:rsidR="00000000" w:rsidRPr="00000000">
        <w:rPr>
          <w:rFonts w:ascii="IBM Plex Sans" w:cs="IBM Plex Sans" w:eastAsia="IBM Plex Sans" w:hAnsi="IBM Plex Sans"/>
          <w:rtl w:val="0"/>
        </w:rPr>
        <w:t xml:space="preserve">Settings</w:t>
      </w:r>
    </w:p>
    <w:p w:rsidR="00000000" w:rsidDel="00000000" w:rsidP="00000000" w:rsidRDefault="00000000" w:rsidRPr="00000000" w14:paraId="00000039">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settings button opens a panel with game speed and volume settings.</w:t>
      </w:r>
    </w:p>
    <w:p w:rsidR="00000000" w:rsidDel="00000000" w:rsidP="00000000" w:rsidRDefault="00000000" w:rsidRPr="00000000" w14:paraId="0000003A">
      <w:pPr>
        <w:numPr>
          <w:ilvl w:val="0"/>
          <w:numId w:val="3"/>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Quick spin</w:t>
      </w:r>
      <w:r w:rsidDel="00000000" w:rsidR="00000000" w:rsidRPr="00000000">
        <w:rPr>
          <w:rFonts w:ascii="IBM Plex Sans" w:cs="IBM Plex Sans" w:eastAsia="IBM Plex Sans" w:hAnsi="IBM Plex Sans"/>
          <w:rtl w:val="0"/>
        </w:rPr>
        <w:t xml:space="preserve">: Increases the speed of spinning reels. Depending on license requirements, this feature may not be available.</w:t>
      </w:r>
    </w:p>
    <w:p w:rsidR="00000000" w:rsidDel="00000000" w:rsidP="00000000" w:rsidRDefault="00000000" w:rsidRPr="00000000" w14:paraId="0000003B">
      <w:pPr>
        <w:numPr>
          <w:ilvl w:val="0"/>
          <w:numId w:val="3"/>
        </w:numPr>
        <w:spacing w:after="24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Spacebar to spin</w:t>
      </w:r>
      <w:r w:rsidDel="00000000" w:rsidR="00000000" w:rsidRPr="00000000">
        <w:rPr>
          <w:rFonts w:ascii="IBM Plex Sans" w:cs="IBM Plex Sans" w:eastAsia="IBM Plex Sans" w:hAnsi="IBM Plex Sans"/>
          <w:rtl w:val="0"/>
        </w:rPr>
        <w:t xml:space="preserve">: Allows you to use the spacebar instead of clicking the Spin button.</w:t>
      </w:r>
    </w:p>
    <w:p w:rsidR="00000000" w:rsidDel="00000000" w:rsidP="00000000" w:rsidRDefault="00000000" w:rsidRPr="00000000" w14:paraId="0000003C">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Here are the sound effects and background music settings:</w:t>
      </w:r>
    </w:p>
    <w:p w:rsidR="00000000" w:rsidDel="00000000" w:rsidP="00000000" w:rsidRDefault="00000000" w:rsidRPr="00000000" w14:paraId="0000003D">
      <w:pPr>
        <w:numPr>
          <w:ilvl w:val="0"/>
          <w:numId w:val="4"/>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Volume adjustment</w:t>
      </w:r>
      <w:r w:rsidDel="00000000" w:rsidR="00000000" w:rsidRPr="00000000">
        <w:rPr>
          <w:rFonts w:ascii="IBM Plex Sans" w:cs="IBM Plex Sans" w:eastAsia="IBM Plex Sans" w:hAnsi="IBM Plex Sans"/>
          <w:rtl w:val="0"/>
        </w:rPr>
        <w:t xml:space="preserve">, including the option to turn off all sounds.</w:t>
      </w:r>
    </w:p>
    <w:p w:rsidR="00000000" w:rsidDel="00000000" w:rsidP="00000000" w:rsidRDefault="00000000" w:rsidRPr="00000000" w14:paraId="0000003E">
      <w:pPr>
        <w:numPr>
          <w:ilvl w:val="0"/>
          <w:numId w:val="4"/>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rtl w:val="0"/>
        </w:rPr>
        <w:t xml:space="preserve">Toggle </w:t>
      </w:r>
      <w:r w:rsidDel="00000000" w:rsidR="00000000" w:rsidRPr="00000000">
        <w:rPr>
          <w:rFonts w:ascii="IBM Plex Sans" w:cs="IBM Plex Sans" w:eastAsia="IBM Plex Sans" w:hAnsi="IBM Plex Sans"/>
          <w:b w:val="1"/>
          <w:rtl w:val="0"/>
        </w:rPr>
        <w:t xml:space="preserve">music</w:t>
      </w:r>
      <w:r w:rsidDel="00000000" w:rsidR="00000000" w:rsidRPr="00000000">
        <w:rPr>
          <w:rFonts w:ascii="IBM Plex Sans" w:cs="IBM Plex Sans" w:eastAsia="IBM Plex Sans" w:hAnsi="IBM Plex Sans"/>
          <w:rtl w:val="0"/>
        </w:rPr>
        <w:t xml:space="preserve"> and </w:t>
      </w:r>
      <w:r w:rsidDel="00000000" w:rsidR="00000000" w:rsidRPr="00000000">
        <w:rPr>
          <w:rFonts w:ascii="IBM Plex Sans" w:cs="IBM Plex Sans" w:eastAsia="IBM Plex Sans" w:hAnsi="IBM Plex Sans"/>
          <w:b w:val="1"/>
          <w:rtl w:val="0"/>
        </w:rPr>
        <w:t xml:space="preserve">sound effects</w:t>
      </w:r>
      <w:r w:rsidDel="00000000" w:rsidR="00000000" w:rsidRPr="00000000">
        <w:rPr>
          <w:rFonts w:ascii="IBM Plex Sans" w:cs="IBM Plex Sans" w:eastAsia="IBM Plex Sans" w:hAnsi="IBM Plex Sans"/>
          <w:rtl w:val="0"/>
        </w:rPr>
        <w:t xml:space="preserve"> on or off using checkmarks.</w:t>
      </w:r>
    </w:p>
    <w:p w:rsidR="00000000" w:rsidDel="00000000" w:rsidP="00000000" w:rsidRDefault="00000000" w:rsidRPr="00000000" w14:paraId="0000003F">
      <w:pPr>
        <w:numPr>
          <w:ilvl w:val="0"/>
          <w:numId w:val="4"/>
        </w:numPr>
        <w:spacing w:after="240" w:before="0" w:lineRule="auto"/>
        <w:ind w:left="720" w:hanging="360"/>
        <w:rPr>
          <w:rFonts w:ascii="Roboto" w:cs="Roboto" w:eastAsia="Roboto" w:hAnsi="Roboto"/>
        </w:rPr>
      </w:pPr>
      <w:r w:rsidDel="00000000" w:rsidR="00000000" w:rsidRPr="00000000">
        <w:rPr>
          <w:rFonts w:ascii="IBM Plex Sans" w:cs="IBM Plex Sans" w:eastAsia="IBM Plex Sans" w:hAnsi="IBM Plex Sans"/>
          <w:rtl w:val="0"/>
        </w:rPr>
        <w:t xml:space="preserve">For mobile devices, enable </w:t>
      </w:r>
      <w:r w:rsidDel="00000000" w:rsidR="00000000" w:rsidRPr="00000000">
        <w:rPr>
          <w:rFonts w:ascii="IBM Plex Sans" w:cs="IBM Plex Sans" w:eastAsia="IBM Plex Sans" w:hAnsi="IBM Plex Sans"/>
          <w:b w:val="1"/>
          <w:rtl w:val="0"/>
        </w:rPr>
        <w:t xml:space="preserve">left-hand mode</w:t>
      </w:r>
      <w:r w:rsidDel="00000000" w:rsidR="00000000" w:rsidRPr="00000000">
        <w:rPr>
          <w:rFonts w:ascii="IBM Plex Sans" w:cs="IBM Plex Sans" w:eastAsia="IBM Plex Sans" w:hAnsi="IBM Plex Sans"/>
          <w:rtl w:val="0"/>
        </w:rPr>
        <w:t xml:space="preserve"> by selecting the corresponding option in settings.</w:t>
      </w:r>
    </w:p>
    <w:p w:rsidR="00000000" w:rsidDel="00000000" w:rsidP="00000000" w:rsidRDefault="00000000" w:rsidRPr="00000000" w14:paraId="00000040">
      <w:pPr>
        <w:pStyle w:val="Heading1"/>
        <w:rPr>
          <w:rFonts w:ascii="IBM Plex Sans" w:cs="IBM Plex Sans" w:eastAsia="IBM Plex Sans" w:hAnsi="IBM Plex Sans"/>
        </w:rPr>
      </w:pPr>
      <w:bookmarkStart w:colFirst="0" w:colLast="0" w:name="_heading=h.1ksv4uv" w:id="15"/>
      <w:bookmarkEnd w:id="15"/>
      <w:r w:rsidDel="00000000" w:rsidR="00000000" w:rsidRPr="00000000">
        <w:rPr>
          <w:rFonts w:ascii="IBM Plex Sans" w:cs="IBM Plex Sans" w:eastAsia="IBM Plex Sans" w:hAnsi="IBM Plex Sans"/>
          <w:rtl w:val="0"/>
        </w:rPr>
        <w:t xml:space="preserve">Return to Player</w:t>
      </w:r>
    </w:p>
    <w:p w:rsidR="00000000" w:rsidDel="00000000" w:rsidP="00000000" w:rsidRDefault="00000000" w:rsidRPr="00000000" w14:paraId="00000041">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overall theoretical Return to Player (</w:t>
      </w:r>
      <w:r w:rsidDel="00000000" w:rsidR="00000000" w:rsidRPr="00000000">
        <w:rPr>
          <w:rFonts w:ascii="IBM Plex Sans" w:cs="IBM Plex Sans" w:eastAsia="IBM Plex Sans" w:hAnsi="IBM Plex Sans"/>
          <w:b w:val="1"/>
          <w:rtl w:val="0"/>
        </w:rPr>
        <w:t xml:space="preserve">RTP</w:t>
      </w:r>
      <w:r w:rsidDel="00000000" w:rsidR="00000000" w:rsidRPr="00000000">
        <w:rPr>
          <w:rFonts w:ascii="IBM Plex Sans" w:cs="IBM Plex Sans" w:eastAsia="IBM Plex Sans" w:hAnsi="IBM Plex Sans"/>
          <w:rtl w:val="0"/>
        </w:rPr>
        <w:t xml:space="preserve">) is </w:t>
      </w:r>
      <w:r w:rsidDel="00000000" w:rsidR="00000000" w:rsidRPr="00000000">
        <w:rPr>
          <w:rFonts w:ascii="IBM Plex Sans" w:cs="IBM Plex Sans" w:eastAsia="IBM Plex Sans" w:hAnsi="IBM Plex Sans"/>
          <w:b w:val="1"/>
          <w:rtl w:val="0"/>
        </w:rPr>
        <w:t xml:space="preserve">96.71%</w:t>
      </w:r>
      <w:r w:rsidDel="00000000" w:rsidR="00000000" w:rsidRPr="00000000">
        <w:rPr>
          <w:rFonts w:ascii="IBM Plex Sans" w:cs="IBM Plex Sans" w:eastAsia="IBM Plex Sans" w:hAnsi="IBM Plex Sans"/>
          <w:rtl w:val="0"/>
        </w:rPr>
        <w:t xml:space="preserve">. Specific RTP values for feature buys are:</w:t>
      </w:r>
    </w:p>
    <w:p w:rsidR="00000000" w:rsidDel="00000000" w:rsidP="00000000" w:rsidRDefault="00000000" w:rsidRPr="00000000" w14:paraId="00000042">
      <w:pPr>
        <w:numPr>
          <w:ilvl w:val="0"/>
          <w:numId w:val="7"/>
        </w:numPr>
        <w:spacing w:after="0" w:before="24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Wild Boost X3™</w:t>
      </w:r>
      <w:r w:rsidDel="00000000" w:rsidR="00000000" w:rsidRPr="00000000">
        <w:rPr>
          <w:rFonts w:ascii="IBM Plex Sans" w:cs="IBM Plex Sans" w:eastAsia="IBM Plex Sans" w:hAnsi="IBM Plex Sans"/>
          <w:rtl w:val="0"/>
        </w:rPr>
        <w:t xml:space="preserve">: 96.82%</w:t>
      </w:r>
    </w:p>
    <w:p w:rsidR="00000000" w:rsidDel="00000000" w:rsidP="00000000" w:rsidRDefault="00000000" w:rsidRPr="00000000" w14:paraId="00000043">
      <w:pPr>
        <w:numPr>
          <w:ilvl w:val="0"/>
          <w:numId w:val="7"/>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Wild Boost X5™</w:t>
      </w:r>
      <w:r w:rsidDel="00000000" w:rsidR="00000000" w:rsidRPr="00000000">
        <w:rPr>
          <w:rFonts w:ascii="IBM Plex Sans" w:cs="IBM Plex Sans" w:eastAsia="IBM Plex Sans" w:hAnsi="IBM Plex Sans"/>
          <w:rtl w:val="0"/>
        </w:rPr>
        <w:t xml:space="preserve">: 96.68%</w:t>
      </w:r>
    </w:p>
    <w:p w:rsidR="00000000" w:rsidDel="00000000" w:rsidP="00000000" w:rsidRDefault="00000000" w:rsidRPr="00000000" w14:paraId="00000044">
      <w:pPr>
        <w:numPr>
          <w:ilvl w:val="0"/>
          <w:numId w:val="7"/>
        </w:numPr>
        <w:spacing w:after="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Wild Blast</w:t>
      </w:r>
      <w:r w:rsidDel="00000000" w:rsidR="00000000" w:rsidRPr="00000000">
        <w:rPr>
          <w:rFonts w:ascii="IBM Plex Sans" w:cs="IBM Plex Sans" w:eastAsia="IBM Plex Sans" w:hAnsi="IBM Plex Sans"/>
          <w:rtl w:val="0"/>
        </w:rPr>
        <w:t xml:space="preserve">: 96.85%</w:t>
      </w:r>
    </w:p>
    <w:p w:rsidR="00000000" w:rsidDel="00000000" w:rsidP="00000000" w:rsidRDefault="00000000" w:rsidRPr="00000000" w14:paraId="00000045">
      <w:pPr>
        <w:numPr>
          <w:ilvl w:val="0"/>
          <w:numId w:val="7"/>
        </w:numPr>
        <w:spacing w:after="240" w:before="0" w:lineRule="auto"/>
        <w:ind w:left="720" w:hanging="360"/>
        <w:rPr>
          <w:rFonts w:ascii="Roboto" w:cs="Roboto" w:eastAsia="Roboto" w:hAnsi="Roboto"/>
        </w:rPr>
      </w:pPr>
      <w:r w:rsidDel="00000000" w:rsidR="00000000" w:rsidRPr="00000000">
        <w:rPr>
          <w:rFonts w:ascii="IBM Plex Sans" w:cs="IBM Plex Sans" w:eastAsia="IBM Plex Sans" w:hAnsi="IBM Plex Sans"/>
          <w:b w:val="1"/>
          <w:rtl w:val="0"/>
        </w:rPr>
        <w:t xml:space="preserve">Drop Dead Spin™</w:t>
      </w:r>
      <w:r w:rsidDel="00000000" w:rsidR="00000000" w:rsidRPr="00000000">
        <w:rPr>
          <w:rFonts w:ascii="IBM Plex Sans" w:cs="IBM Plex Sans" w:eastAsia="IBM Plex Sans" w:hAnsi="IBM Plex Sans"/>
          <w:rtl w:val="0"/>
        </w:rPr>
        <w:t xml:space="preserve">: 96.79%</w:t>
      </w:r>
    </w:p>
    <w:p w:rsidR="00000000" w:rsidDel="00000000" w:rsidP="00000000" w:rsidRDefault="00000000" w:rsidRPr="00000000" w14:paraId="00000046">
      <w:pPr>
        <w:pStyle w:val="Heading1"/>
        <w:rPr>
          <w:rFonts w:ascii="IBM Plex Sans" w:cs="IBM Plex Sans" w:eastAsia="IBM Plex Sans" w:hAnsi="IBM Plex Sans"/>
        </w:rPr>
      </w:pPr>
      <w:bookmarkStart w:colFirst="0" w:colLast="0" w:name="_heading=h.44sinio" w:id="16"/>
      <w:bookmarkEnd w:id="16"/>
      <w:r w:rsidDel="00000000" w:rsidR="00000000" w:rsidRPr="00000000">
        <w:rPr>
          <w:rFonts w:ascii="IBM Plex Sans" w:cs="IBM Plex Sans" w:eastAsia="IBM Plex Sans" w:hAnsi="IBM Plex Sans"/>
          <w:rtl w:val="0"/>
        </w:rPr>
        <w:t xml:space="preserve">RNG</w:t>
      </w:r>
    </w:p>
    <w:p w:rsidR="00000000" w:rsidDel="00000000" w:rsidP="00000000" w:rsidRDefault="00000000" w:rsidRPr="00000000" w14:paraId="00000047">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game is based on a certified random number generator. For more information, visit our BGaming site.</w:t>
      </w:r>
    </w:p>
    <w:p w:rsidR="00000000" w:rsidDel="00000000" w:rsidP="00000000" w:rsidRDefault="00000000" w:rsidRPr="00000000" w14:paraId="00000048">
      <w:pPr>
        <w:pStyle w:val="Heading3"/>
        <w:keepNext w:val="0"/>
        <w:keepLines w:val="0"/>
        <w:spacing w:before="280" w:lineRule="auto"/>
        <w:rPr>
          <w:rFonts w:ascii="IBM Plex Sans" w:cs="IBM Plex Sans" w:eastAsia="IBM Plex Sans" w:hAnsi="IBM Plex Sans"/>
          <w:b w:val="1"/>
          <w:color w:val="000000"/>
          <w:sz w:val="26"/>
          <w:szCs w:val="26"/>
        </w:rPr>
      </w:pPr>
      <w:bookmarkStart w:colFirst="0" w:colLast="0" w:name="_heading=h.2jxsxqh" w:id="17"/>
      <w:bookmarkEnd w:id="17"/>
      <w:r w:rsidDel="00000000" w:rsidR="00000000" w:rsidRPr="00000000">
        <w:rPr>
          <w:rFonts w:ascii="IBM Plex Sans" w:cs="IBM Plex Sans" w:eastAsia="IBM Plex Sans" w:hAnsi="IBM Plex Sans"/>
          <w:b w:val="1"/>
          <w:color w:val="000000"/>
          <w:sz w:val="26"/>
          <w:szCs w:val="26"/>
          <w:rtl w:val="0"/>
        </w:rPr>
        <w:t xml:space="preserve">Additional Information</w:t>
      </w:r>
    </w:p>
    <w:p w:rsidR="00000000" w:rsidDel="00000000" w:rsidP="00000000" w:rsidRDefault="00000000" w:rsidRPr="00000000" w14:paraId="00000049">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Malfunction voids all plays and pays! All unfinished rounds will be terminated every 24 hours. If the game requires "Collect", "Collect" will take place and the win from the round will be added to the player balance. If the game requires action from a player, the result is counted assuming that the player has chosen the action with no risk without raising the initial bet. This is the game rule version 1.0, dated January, 2025. Game Version 1.0.0.</w:t>
      </w:r>
    </w:p>
    <w:p w:rsidR="00000000" w:rsidDel="00000000" w:rsidP="00000000" w:rsidRDefault="00000000" w:rsidRPr="00000000" w14:paraId="0000004A">
      <w:pPr>
        <w:spacing w:after="240" w:before="240" w:lineRule="auto"/>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Game Rules as published on this website are in English. Translations into other languages are provided as a service in good faith. In the event of ambiguity between an English version and a translation, the English version always retains priority.</w:t>
      </w:r>
    </w:p>
    <w:p w:rsidR="00000000" w:rsidDel="00000000" w:rsidP="00000000" w:rsidRDefault="00000000" w:rsidRPr="00000000" w14:paraId="0000004B">
      <w:pPr>
        <w:rPr>
          <w:rFonts w:ascii="IBM Plex Sans" w:cs="IBM Plex Sans" w:eastAsia="IBM Plex Sans" w:hAnsi="IBM Plex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Roboto" w:cs="Roboto" w:eastAsia="Roboto" w:hAnsi="Roboto"/>
      <w:b w:val="1"/>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Roboto" w:cs="Roboto" w:eastAsia="Roboto" w:hAnsi="Roboto"/>
      <w:b w:val="1"/>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1zFdelppFE3uXQerUNhs9u/4Q==">CgMxLjAyCGguZ2pkZ3hzMgloLjMwajB6bGwyCWguMWZvYjl0ZTIJaC4zem55c2g3MgloLjJldDkycDAyCGgudHlqY3d0MgloLjNkeTZ2a20yCWguMXQzaDVzZjIJaC40ZDM0b2c4MgloLjJzOGV5bzEyCWguMTdkcDh2dTIJaC4zcmRjcmpuMgloLjI2aW4xcmcyCGgubG54Yno5MgloLjM1bmt1bjIyCWguMWtzdjR1djIJaC40NHNpbmlvMgloLjJqeHN4cWg4AHIhMUdkUGp1WnczeS1QN0VSXzFyV2ZfcFRzSnpFbmRUSn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